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982C38" w:rsidRPr="00982C38" w:rsidRDefault="00D20132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86382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982C38"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Технические параметры:</w:t>
            </w:r>
          </w:p>
          <w:tbl>
            <w:tblPr>
              <w:tblpPr w:leftFromText="180" w:rightFromText="180" w:vertAnchor="text" w:horzAnchor="margin" w:tblpY="266"/>
              <w:tblOverlap w:val="never"/>
              <w:tblW w:w="4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55"/>
              <w:gridCol w:w="3230"/>
            </w:tblGrid>
            <w:tr w:rsidR="00982C38" w:rsidTr="00982C38">
              <w:trPr>
                <w:trHeight w:val="257"/>
              </w:trPr>
              <w:tc>
                <w:tcPr>
                  <w:tcW w:w="1555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Объектив</w:t>
                  </w:r>
                </w:p>
              </w:tc>
              <w:tc>
                <w:tcPr>
                  <w:tcW w:w="3230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Вращение объектива на 120 градусов</w:t>
                  </w:r>
                </w:p>
              </w:tc>
            </w:tr>
            <w:tr w:rsidR="00982C38" w:rsidTr="00982C38">
              <w:trPr>
                <w:trHeight w:val="257"/>
              </w:trPr>
              <w:tc>
                <w:tcPr>
                  <w:tcW w:w="1555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Видео формат</w:t>
                  </w:r>
                </w:p>
              </w:tc>
              <w:tc>
                <w:tcPr>
                  <w:tcW w:w="3230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MOV</w:t>
                  </w:r>
                </w:p>
              </w:tc>
            </w:tr>
            <w:tr w:rsidR="00982C38" w:rsidRPr="00D976C4" w:rsidTr="00982C38">
              <w:trPr>
                <w:trHeight w:val="257"/>
              </w:trPr>
              <w:tc>
                <w:tcPr>
                  <w:tcW w:w="1555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Карта памяти</w:t>
                  </w:r>
                </w:p>
              </w:tc>
              <w:tc>
                <w:tcPr>
                  <w:tcW w:w="3230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 xml:space="preserve">Micro SD 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до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 xml:space="preserve"> 32 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Гб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>, 6-10 class</w:t>
                  </w:r>
                </w:p>
              </w:tc>
            </w:tr>
            <w:tr w:rsidR="00982C38" w:rsidRPr="00D976C4" w:rsidTr="00982C38">
              <w:trPr>
                <w:trHeight w:val="442"/>
              </w:trPr>
              <w:tc>
                <w:tcPr>
                  <w:tcW w:w="1555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Язык</w:t>
                  </w:r>
                </w:p>
              </w:tc>
              <w:tc>
                <w:tcPr>
                  <w:tcW w:w="3230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 xml:space="preserve">English, 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Русский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 xml:space="preserve">, </w:t>
                  </w:r>
                  <w:r w:rsidRPr="00982C38">
                    <w:rPr>
                      <w:rFonts w:ascii="Arial" w:eastAsia="SimSun" w:hAnsi="Arial" w:cs="Arial"/>
                      <w:color w:val="434343"/>
                      <w:sz w:val="15"/>
                      <w:szCs w:val="15"/>
                      <w:lang w:val="en-US" w:eastAsia="zh-CN"/>
                    </w:rPr>
                    <w:t xml:space="preserve"> 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 xml:space="preserve">Japanese, German, French, Spanish, Italian, Portuguese, </w:t>
                  </w:r>
                </w:p>
              </w:tc>
            </w:tr>
            <w:tr w:rsidR="00982C38" w:rsidRPr="00D976C4" w:rsidTr="00982C38">
              <w:trPr>
                <w:trHeight w:val="247"/>
              </w:trPr>
              <w:tc>
                <w:tcPr>
                  <w:tcW w:w="1555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Частота</w:t>
                  </w: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3230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>50HZ/60HZ</w:t>
                  </w:r>
                </w:p>
              </w:tc>
            </w:tr>
            <w:tr w:rsidR="00982C38" w:rsidRPr="00D976C4" w:rsidTr="00982C38">
              <w:trPr>
                <w:trHeight w:val="271"/>
              </w:trPr>
              <w:tc>
                <w:tcPr>
                  <w:tcW w:w="1555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  <w:t>Интерфейс</w:t>
                  </w:r>
                </w:p>
              </w:tc>
              <w:tc>
                <w:tcPr>
                  <w:tcW w:w="3230" w:type="dxa"/>
                </w:tcPr>
                <w:p w:rsidR="00982C38" w:rsidRPr="00982C38" w:rsidRDefault="00982C38" w:rsidP="00982C38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</w:pPr>
                  <w:r w:rsidRPr="00982C38">
                    <w:rPr>
                      <w:rFonts w:ascii="Arial" w:eastAsia="SimSun" w:hAnsi="Arial" w:cs="Arial"/>
                      <w:sz w:val="15"/>
                      <w:szCs w:val="15"/>
                      <w:lang w:val="en-US" w:eastAsia="zh-CN"/>
                    </w:rPr>
                    <w:t>USB2.0</w:t>
                  </w:r>
                </w:p>
              </w:tc>
            </w:tr>
          </w:tbl>
          <w:p w:rsidR="00982C38" w:rsidRPr="00631CBB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val="en-US" w:eastAsia="zh-CN"/>
              </w:rPr>
            </w:pPr>
            <w:r w:rsidRPr="00631CBB">
              <w:rPr>
                <w:rFonts w:asciiTheme="minorHAnsi" w:eastAsia="SimSun" w:hAnsiTheme="minorHAnsi" w:cstheme="minorHAnsi"/>
                <w:sz w:val="20"/>
                <w:szCs w:val="20"/>
                <w:lang w:val="en-US" w:eastAsia="zh-CN"/>
              </w:rPr>
              <w:t xml:space="preserve">• 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Матрица</w:t>
            </w:r>
            <w:r w:rsidRPr="00631CBB">
              <w:rPr>
                <w:rFonts w:asciiTheme="minorHAnsi" w:eastAsia="SimSun" w:hAnsiTheme="minorHAnsi" w:cstheme="minorHAnsi"/>
                <w:sz w:val="20"/>
                <w:szCs w:val="20"/>
                <w:lang w:val="en-US" w:eastAsia="zh-CN"/>
              </w:rPr>
              <w:t xml:space="preserve">: CMOS 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• Объектив: высокой четкости широкоугольный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• Разрешение: 1280 </w:t>
            </w:r>
            <w:proofErr w:type="spellStart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x</w:t>
            </w:r>
            <w:proofErr w:type="spellEnd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720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• Частота кадров: ≥ 30 кадров / сек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• </w:t>
            </w:r>
            <w:r w:rsidR="00631CBB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Режим записи: </w:t>
            </w:r>
            <w:r w:rsidR="00631CBB" w:rsidRPr="00982C38">
              <w:rPr>
                <w:rFonts w:ascii="Arial" w:eastAsia="SimSun" w:hAnsi="Arial" w:cs="Arial"/>
                <w:sz w:val="15"/>
                <w:szCs w:val="15"/>
                <w:lang w:eastAsia="zh-CN"/>
              </w:rPr>
              <w:t>MOV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• G датчик: трехосный стереоскопический 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• Память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: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карт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ы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 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val="en-US" w:eastAsia="zh-CN"/>
              </w:rPr>
              <w:t>micro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val="en-US" w:eastAsia="zh-CN"/>
              </w:rPr>
              <w:t>SD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до 32 Гб 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val="en-US" w:eastAsia="zh-CN"/>
              </w:rPr>
              <w:t>class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6-10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• Рабочее напряжение: 9 ~ 16V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• Рабочий ток: ≤ 200mA</w:t>
            </w:r>
          </w:p>
          <w:p w:rsidR="007B08B0" w:rsidRDefault="00982C38" w:rsidP="00D976C4">
            <w:pPr>
              <w:spacing w:beforeLines="50" w:afterLines="50"/>
              <w:jc w:val="both"/>
              <w:rPr>
                <w:sz w:val="16"/>
                <w:szCs w:val="16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• Ток (через 30 секунд после выключения): ≤ 15uA</w:t>
            </w: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982C38" w:rsidRDefault="00D64A23" w:rsidP="00D64A23">
            <w:pPr>
              <w:rPr>
                <w:sz w:val="28"/>
                <w:szCs w:val="28"/>
              </w:rPr>
            </w:pPr>
          </w:p>
          <w:p w:rsidR="00D64A23" w:rsidRPr="006E1B49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6E1B49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6E1B49">
            <w:pPr>
              <w:ind w:firstLine="328"/>
              <w:outlineLvl w:val="8"/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  <w:r w:rsidR="006E1B49" w:rsidRPr="006E1B49">
              <w:rPr>
                <w:noProof/>
                <w:sz w:val="20"/>
                <w:szCs w:val="20"/>
              </w:rPr>
              <w:drawing>
                <wp:inline distT="0" distB="0" distL="0" distR="0">
                  <wp:extent cx="1743075" cy="1457325"/>
                  <wp:effectExtent l="1905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511" t="22501" r="27605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457325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6E1B49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6E1B49">
              <w:rPr>
                <w:b/>
                <w:lang w:val="en-US"/>
              </w:rPr>
              <w:t>BestElectronics</w:t>
            </w:r>
            <w:proofErr w:type="spellEnd"/>
            <w:r w:rsidRPr="006E1B49">
              <w:rPr>
                <w:b/>
              </w:rPr>
              <w:t xml:space="preserve"> </w:t>
            </w:r>
            <w:r w:rsidR="006E1B49" w:rsidRPr="006E1B49">
              <w:rPr>
                <w:b/>
              </w:rPr>
              <w:t>А8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FF00A9" w:rsidRPr="00982C38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5. Короткое нажатие M (</w:t>
            </w:r>
            <w:proofErr w:type="spellStart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Menu</w:t>
            </w:r>
            <w:proofErr w:type="spellEnd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) войти в режим воспроизведения, нажмите кнопку REC, чтобы выбрать файл, кратковременное нажатие M (</w:t>
            </w:r>
            <w:proofErr w:type="spellStart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Menu</w:t>
            </w:r>
            <w:proofErr w:type="spellEnd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) еще </w:t>
            </w:r>
            <w:proofErr w:type="gramStart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раз</w:t>
            </w:r>
            <w:proofErr w:type="gramEnd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чтобы вернуться в режим съемки (запись начнется автоматически)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6. Для входа в меню настроек нажмите и удерживайте кнопку M (</w:t>
            </w:r>
            <w:proofErr w:type="spellStart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Menu</w:t>
            </w:r>
            <w:proofErr w:type="spellEnd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), нажмите 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;mso-position-horizontal-relative:page;mso-position-vertical-relative:page" o:ole="">
                  <v:imagedata r:id="rId6" o:title=""/>
                </v:shape>
                <o:OLEObject Type="Embed" ProgID="CorelDRAW.Graphic.14" ShapeID="_x0000_i1025" DrawAspect="Content" ObjectID="_1452698510" r:id="rId7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, чтобы выбрать режим меню / настройки системы меню, нажмите кнопку 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 id="_x0000_i1026" type="#_x0000_t75" style="width:11.25pt;height:11.25pt;mso-position-horizontal-relative:page;mso-position-vertical-relative:page" o:ole="">
                  <v:imagedata r:id="rId8" o:title=""/>
                </v:shape>
                <o:OLEObject Type="Embed" ProgID="CorelDRAW.Graphic.14" ShapeID="_x0000_i1026" DrawAspect="Content" ObjectID="_1452698511" r:id="rId9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 чтобы выбрать подменю, нажмите кнопку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1480" w:dyaOrig="708">
                <v:shape id="_x0000_i1027" type="#_x0000_t75" style="width:20.25pt;height:9.75pt;mso-position-horizontal-relative:page;mso-position-vertical-relative:page" o:ole="">
                  <v:imagedata r:id="rId10" o:title=""/>
                </v:shape>
                <o:OLEObject Type="Embed" ProgID="CorelDRAW.Graphic.14" ShapeID="_x0000_i1027" DrawAspect="Content" ObjectID="_1452698512" r:id="rId11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 чтобы подтвердить и длительное нажатие M для выхода из меню.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7. При нажатии 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 id="_x0000_i1028" type="#_x0000_t75" style="width:11.25pt;height:11.25pt;mso-position-horizontal-relative:page;mso-position-vertical-relative:page" o:ole="">
                  <v:imagedata r:id="rId6" o:title=""/>
                </v:shape>
                <o:OLEObject Type="Embed" ProgID="CorelDRAW.Graphic.14" ShapeID="_x0000_i1028" DrawAspect="Content" ObjectID="_1452698513" r:id="rId12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 id="_x0000_i1029" type="#_x0000_t75" style="width:11.25pt;height:11.25pt;mso-position-horizontal-relative:page;mso-position-vertical-relative:page" o:ole="">
                  <v:imagedata r:id="rId8" o:title=""/>
                </v:shape>
                <o:OLEObject Type="Embed" ProgID="CorelDRAW.Graphic.14" ShapeID="_x0000_i1029" DrawAspect="Content" ObjectID="_1452698514" r:id="rId13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в режиме записи видео в 3 раза производится цифровое увеличение;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8. Длительное нажатие 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1480" w:dyaOrig="708">
                <v:shape id="_x0000_i1030" type="#_x0000_t75" style="width:20.25pt;height:9.75pt;mso-position-horizontal-relative:page;mso-position-vertical-relative:page" o:ole="">
                  <v:imagedata r:id="rId10" o:title=""/>
                </v:shape>
                <o:OLEObject Type="Embed" ProgID="CorelDRAW.Graphic.14" ShapeID="_x0000_i1030" DrawAspect="Content" ObjectID="_1452698515" r:id="rId14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после запуска для переключения PAL / NTSC системы, по умолчанию установлена система PAL;</w:t>
            </w:r>
          </w:p>
          <w:p w:rsidR="00FF00A9" w:rsidRPr="00186E21" w:rsidRDefault="00FF00A9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186E21">
              <w:rPr>
                <w:rFonts w:asciiTheme="minorHAnsi" w:eastAsia="SimSun" w:hAnsiTheme="minorHAnsi" w:cstheme="minorHAnsi"/>
                <w:lang w:eastAsia="zh-CN"/>
              </w:rPr>
              <w:t>Меню функций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Режим записи видео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Вариант разрешения --- 2 варианта: 720P/480P;</w:t>
            </w:r>
          </w:p>
          <w:p w:rsidR="007622D4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Цикл записи: нет / 1 мин / 2 мин / 5 мин;</w:t>
            </w:r>
          </w:p>
        </w:tc>
        <w:tc>
          <w:tcPr>
            <w:tcW w:w="4933" w:type="dxa"/>
          </w:tcPr>
          <w:p w:rsidR="00FF00A9" w:rsidRPr="00FF00A9" w:rsidRDefault="00FF00A9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Особенности </w:t>
            </w:r>
            <w:proofErr w:type="spellStart"/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Видеорегистратора</w:t>
            </w:r>
            <w:proofErr w:type="spellEnd"/>
          </w:p>
          <w:p w:rsidR="00FF00A9" w:rsidRPr="00C560DC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Три индикатора: зеленый, красный, желтый, пожалуйста, обратитесь к таблице индикаторов состояния</w:t>
            </w:r>
          </w:p>
          <w:p w:rsidR="00FF00A9" w:rsidRPr="00C560DC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- Поддержка карт памяти </w:t>
            </w:r>
            <w:proofErr w:type="spellStart"/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micro</w:t>
            </w:r>
            <w:proofErr w:type="spellEnd"/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SD до 32 Гб 6-10 </w:t>
            </w:r>
            <w:proofErr w:type="spellStart"/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class</w:t>
            </w:r>
            <w:proofErr w:type="spellEnd"/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FF00A9" w:rsidRPr="00C560DC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- G-датчик (датчик удара), при срабатывании G-датчика видеорегистратор </w:t>
            </w:r>
            <w:proofErr w:type="gramStart"/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сохранит фрагмент 15 сек</w:t>
            </w:r>
            <w:proofErr w:type="gramEnd"/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до момента удара и после. Файлы будут сохранены в каталоге EMG</w:t>
            </w:r>
          </w:p>
          <w:p w:rsidR="00FF00A9" w:rsidRPr="00C560DC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- AV выход --- позволяет выводить видео на дисплей </w:t>
            </w:r>
          </w:p>
          <w:p w:rsidR="00FF00A9" w:rsidRPr="00C560DC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Встроенный литиевый аккумулятор используется для сохранения файла, когда нет внешних источников питания.</w:t>
            </w:r>
          </w:p>
          <w:p w:rsidR="00FF00A9" w:rsidRPr="00C560DC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Запись производится в MOV формате, кодек сжатия H.264</w:t>
            </w:r>
          </w:p>
          <w:p w:rsidR="00FF00A9" w:rsidRPr="00C560DC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C560DC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- Качество съемки HD: 1280 × 720, 30 кадров в секунду </w:t>
            </w:r>
          </w:p>
          <w:p w:rsidR="00C560DC" w:rsidRPr="00C560DC" w:rsidRDefault="00C560DC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6E1B49" w:rsidRPr="00982C38" w:rsidRDefault="006E1B49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lang w:eastAsia="zh-CN"/>
              </w:rPr>
              <w:lastRenderedPageBreak/>
              <w:t>Введение</w:t>
            </w:r>
          </w:p>
          <w:p w:rsidR="00FF00A9" w:rsidRDefault="006E1B4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Перед использованием этого </w:t>
            </w:r>
            <w:proofErr w:type="spellStart"/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видеорегистратора</w:t>
            </w:r>
            <w:proofErr w:type="spellEnd"/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, пожалуйста, прочитайте 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данную 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инструкцию 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полностью и 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внимательно, а затем сохранить е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должным образом. Надеемся, что этот продукт будет соответствовать вашим потребностям и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прослужит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Вам  долго</w:t>
            </w:r>
            <w:r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е</w:t>
            </w:r>
            <w:r w:rsidRPr="006E1B4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время!</w:t>
            </w:r>
            <w:r w:rsid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ajorHAnsi" w:eastAsia="SimSun" w:hAnsiTheme="majorHAnsi" w:cstheme="minorHAnsi"/>
                <w:sz w:val="21"/>
                <w:szCs w:val="21"/>
                <w:lang w:eastAsia="zh-CN"/>
              </w:rPr>
            </w:pPr>
          </w:p>
          <w:p w:rsidR="00FF00A9" w:rsidRPr="00982C38" w:rsidRDefault="00FF00A9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lang w:eastAsia="zh-CN"/>
              </w:rPr>
              <w:t>Таблица индикаторов состояния</w:t>
            </w:r>
          </w:p>
          <w:p w:rsidR="006E1B49" w:rsidRPr="006E1B49" w:rsidRDefault="006E1B49" w:rsidP="00D976C4">
            <w:pPr>
              <w:spacing w:beforeLines="50" w:afterLines="50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</w:p>
          <w:tbl>
            <w:tblPr>
              <w:tblpPr w:leftFromText="180" w:rightFromText="180" w:vertAnchor="text" w:horzAnchor="margin" w:tblpY="-86"/>
              <w:tblOverlap w:val="never"/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1"/>
              <w:gridCol w:w="923"/>
              <w:gridCol w:w="833"/>
              <w:gridCol w:w="14"/>
              <w:gridCol w:w="2032"/>
            </w:tblGrid>
            <w:tr w:rsidR="006E1B49" w:rsidTr="00F822F5">
              <w:trPr>
                <w:trHeight w:val="551"/>
              </w:trPr>
              <w:tc>
                <w:tcPr>
                  <w:tcW w:w="871" w:type="dxa"/>
                </w:tcPr>
                <w:p w:rsidR="006E1B49" w:rsidRPr="006E1B49" w:rsidRDefault="006E1B49" w:rsidP="00F822F5">
                  <w:pPr>
                    <w:spacing w:before="50" w:after="50"/>
                    <w:ind w:hanging="28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6E1B49">
                    <w:rPr>
                      <w:rFonts w:ascii="Arial" w:hAnsi="Arial" w:cs="Arial"/>
                      <w:sz w:val="16"/>
                      <w:szCs w:val="16"/>
                    </w:rPr>
                    <w:t>Воспр</w:t>
                  </w:r>
                  <w:proofErr w:type="spellEnd"/>
                  <w:proofErr w:type="gramStart"/>
                  <w:r w:rsidR="00FF00A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Pr="006E1B49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F822F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End"/>
                  <w:r w:rsidR="00F822F5">
                    <w:rPr>
                      <w:rFonts w:ascii="Arial" w:hAnsi="Arial" w:cs="Arial"/>
                      <w:sz w:val="16"/>
                      <w:szCs w:val="16"/>
                    </w:rPr>
                    <w:t>зеленый</w:t>
                  </w:r>
                </w:p>
              </w:tc>
              <w:tc>
                <w:tcPr>
                  <w:tcW w:w="923" w:type="dxa"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6E1B49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Видео запись</w:t>
                  </w:r>
                  <w:proofErr w:type="gramEnd"/>
                  <w:r w:rsidR="00F822F5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 xml:space="preserve">  красный</w:t>
                  </w:r>
                </w:p>
              </w:tc>
              <w:tc>
                <w:tcPr>
                  <w:tcW w:w="833" w:type="dxa"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E1B49">
                    <w:rPr>
                      <w:rFonts w:ascii="Arial" w:hAnsi="Arial" w:cs="Arial"/>
                      <w:sz w:val="16"/>
                      <w:szCs w:val="16"/>
                    </w:rPr>
                    <w:t>Аудио запись</w:t>
                  </w:r>
                  <w:r w:rsidR="00F822F5">
                    <w:rPr>
                      <w:rFonts w:ascii="Arial" w:hAnsi="Arial" w:cs="Arial"/>
                      <w:sz w:val="16"/>
                      <w:szCs w:val="16"/>
                    </w:rPr>
                    <w:t xml:space="preserve"> желтый</w:t>
                  </w:r>
                </w:p>
              </w:tc>
              <w:tc>
                <w:tcPr>
                  <w:tcW w:w="2046" w:type="dxa"/>
                  <w:gridSpan w:val="2"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E1B49">
                    <w:rPr>
                      <w:rFonts w:ascii="Arial" w:hAnsi="Arial" w:cs="Arial"/>
                      <w:sz w:val="16"/>
                      <w:szCs w:val="16"/>
                    </w:rPr>
                    <w:t>Функци</w:t>
                  </w:r>
                  <w:r w:rsidR="00F822F5">
                    <w:rPr>
                      <w:rFonts w:ascii="Arial" w:hAnsi="Arial" w:cs="Arial"/>
                      <w:sz w:val="16"/>
                      <w:szCs w:val="16"/>
                    </w:rPr>
                    <w:t>и</w:t>
                  </w:r>
                </w:p>
              </w:tc>
            </w:tr>
            <w:tr w:rsidR="006E1B49" w:rsidTr="00F822F5">
              <w:trPr>
                <w:trHeight w:val="448"/>
              </w:trPr>
              <w:tc>
                <w:tcPr>
                  <w:tcW w:w="2641" w:type="dxa"/>
                  <w:gridSpan w:val="4"/>
                  <w:vMerge w:val="restart"/>
                </w:tcPr>
                <w:p w:rsidR="006E1B49" w:rsidRPr="006E1B49" w:rsidRDefault="00F822F5" w:rsidP="00F84D9C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0D7DFD">
                    <w:object w:dxaOrig="2415" w:dyaOrig="2355">
                      <v:shape id="_x0000_i1031" type="#_x0000_t75" style="width:122.25pt;height:107.25pt" o:ole="">
                        <v:imagedata r:id="rId15" o:title=""/>
                      </v:shape>
                      <o:OLEObject Type="Embed" ProgID="PBrush" ShapeID="_x0000_i1031" DrawAspect="Content" ObjectID="_1452698516" r:id="rId16"/>
                    </w:object>
                  </w:r>
                </w:p>
              </w:tc>
              <w:tc>
                <w:tcPr>
                  <w:tcW w:w="2032" w:type="dxa"/>
                </w:tcPr>
                <w:p w:rsidR="00F822F5" w:rsidRDefault="00F822F5" w:rsidP="006E1B49">
                  <w:pPr>
                    <w:spacing w:before="50" w:after="50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  <w:p w:rsidR="006E1B49" w:rsidRPr="00F822F5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>Запись видео без звука</w:t>
                  </w:r>
                </w:p>
              </w:tc>
            </w:tr>
            <w:tr w:rsidR="006E1B49" w:rsidTr="00F822F5">
              <w:trPr>
                <w:trHeight w:val="228"/>
              </w:trPr>
              <w:tc>
                <w:tcPr>
                  <w:tcW w:w="2641" w:type="dxa"/>
                  <w:gridSpan w:val="4"/>
                  <w:vMerge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32" w:type="dxa"/>
                </w:tcPr>
                <w:p w:rsidR="006E1B49" w:rsidRPr="00F822F5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>Запись видео со звуком</w:t>
                  </w:r>
                </w:p>
              </w:tc>
            </w:tr>
            <w:tr w:rsidR="006E1B49" w:rsidTr="00F822F5">
              <w:trPr>
                <w:trHeight w:val="236"/>
              </w:trPr>
              <w:tc>
                <w:tcPr>
                  <w:tcW w:w="2641" w:type="dxa"/>
                  <w:gridSpan w:val="4"/>
                  <w:vMerge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32" w:type="dxa"/>
                </w:tcPr>
                <w:p w:rsidR="006E1B49" w:rsidRPr="00F822F5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>Пауза видео</w:t>
                  </w:r>
                </w:p>
              </w:tc>
            </w:tr>
            <w:tr w:rsidR="006E1B49" w:rsidTr="00F822F5">
              <w:trPr>
                <w:trHeight w:val="264"/>
              </w:trPr>
              <w:tc>
                <w:tcPr>
                  <w:tcW w:w="2641" w:type="dxa"/>
                  <w:gridSpan w:val="4"/>
                  <w:vMerge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32" w:type="dxa"/>
                </w:tcPr>
                <w:p w:rsidR="006E1B49" w:rsidRPr="00F822F5" w:rsidRDefault="00FF00A9" w:rsidP="006E1B49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 xml:space="preserve">Сработал </w:t>
                  </w:r>
                  <w:r w:rsidRPr="00F822F5">
                    <w:rPr>
                      <w:rFonts w:ascii="Arial" w:hAnsi="Arial" w:cs="Arial"/>
                      <w:sz w:val="15"/>
                      <w:szCs w:val="15"/>
                      <w:lang w:val="en-US"/>
                    </w:rPr>
                    <w:t xml:space="preserve">G - </w:t>
                  </w: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>сенсор</w:t>
                  </w:r>
                </w:p>
              </w:tc>
            </w:tr>
            <w:tr w:rsidR="006E1B49" w:rsidTr="00F822F5">
              <w:trPr>
                <w:trHeight w:val="236"/>
              </w:trPr>
              <w:tc>
                <w:tcPr>
                  <w:tcW w:w="2641" w:type="dxa"/>
                  <w:gridSpan w:val="4"/>
                  <w:vMerge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32" w:type="dxa"/>
                </w:tcPr>
                <w:p w:rsidR="006E1B49" w:rsidRPr="00F822F5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>Воспроизведение видео</w:t>
                  </w:r>
                </w:p>
              </w:tc>
            </w:tr>
            <w:tr w:rsidR="006E1B49" w:rsidTr="00F822F5">
              <w:trPr>
                <w:trHeight w:val="166"/>
              </w:trPr>
              <w:tc>
                <w:tcPr>
                  <w:tcW w:w="2641" w:type="dxa"/>
                  <w:gridSpan w:val="4"/>
                  <w:vMerge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32" w:type="dxa"/>
                </w:tcPr>
                <w:p w:rsidR="006E1B49" w:rsidRPr="00F822F5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>Пауза воспроизведения</w:t>
                  </w:r>
                </w:p>
              </w:tc>
            </w:tr>
            <w:tr w:rsidR="006E1B49" w:rsidTr="00F822F5">
              <w:trPr>
                <w:trHeight w:val="247"/>
              </w:trPr>
              <w:tc>
                <w:tcPr>
                  <w:tcW w:w="2641" w:type="dxa"/>
                  <w:gridSpan w:val="4"/>
                  <w:vMerge/>
                </w:tcPr>
                <w:p w:rsidR="006E1B49" w:rsidRPr="006E1B49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032" w:type="dxa"/>
                </w:tcPr>
                <w:p w:rsidR="006E1B49" w:rsidRPr="00F822F5" w:rsidRDefault="006E1B49" w:rsidP="006E1B49">
                  <w:pPr>
                    <w:spacing w:before="50" w:after="50"/>
                    <w:rPr>
                      <w:rFonts w:ascii="Arial" w:eastAsia="SimSun" w:hAnsi="Arial" w:cs="Arial"/>
                      <w:sz w:val="15"/>
                      <w:szCs w:val="15"/>
                      <w:lang w:eastAsia="zh-CN"/>
                    </w:rPr>
                  </w:pPr>
                  <w:r w:rsidRPr="00F822F5">
                    <w:rPr>
                      <w:rFonts w:ascii="Arial" w:hAnsi="Arial" w:cs="Arial"/>
                      <w:sz w:val="15"/>
                      <w:szCs w:val="15"/>
                    </w:rPr>
                    <w:t>Карта памяти неисправна</w:t>
                  </w:r>
                  <w:r w:rsidR="00F822F5" w:rsidRPr="00F822F5"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</w:tc>
            </w:tr>
          </w:tbl>
          <w:p w:rsidR="007118BE" w:rsidRPr="00D728A6" w:rsidRDefault="007118BE" w:rsidP="00D976C4">
            <w:pPr>
              <w:spacing w:beforeLines="50" w:afterLines="5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933" w:type="dxa"/>
          </w:tcPr>
          <w:p w:rsidR="00982C38" w:rsidRPr="00FF00A9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- Аудио записи: </w:t>
            </w:r>
            <w:proofErr w:type="spellStart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вкл</w:t>
            </w:r>
            <w:proofErr w:type="spellEnd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/ </w:t>
            </w:r>
            <w:proofErr w:type="spellStart"/>
            <w:proofErr w:type="gramStart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выкл</w:t>
            </w:r>
            <w:proofErr w:type="spellEnd"/>
            <w:proofErr w:type="gramEnd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;</w:t>
            </w:r>
          </w:p>
          <w:p w:rsidR="007118BE" w:rsidRDefault="00982C38" w:rsidP="00982C38">
            <w:pPr>
              <w:outlineLvl w:val="6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- Штамп даты и времени: </w:t>
            </w:r>
            <w:proofErr w:type="spellStart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вкл</w:t>
            </w:r>
            <w:proofErr w:type="spellEnd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/ </w:t>
            </w:r>
            <w:proofErr w:type="spellStart"/>
            <w:proofErr w:type="gramStart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выкл</w:t>
            </w:r>
            <w:proofErr w:type="spellEnd"/>
            <w:proofErr w:type="gramEnd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;</w:t>
            </w:r>
          </w:p>
          <w:p w:rsidR="00982C38" w:rsidRDefault="00982C38" w:rsidP="00982C38">
            <w:pPr>
              <w:outlineLvl w:val="6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:rsidR="00982C38" w:rsidRPr="00982C38" w:rsidRDefault="00982C38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lang w:eastAsia="zh-CN"/>
              </w:rPr>
              <w:t>Настройки системы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Дата / время --- настройка даты / времени (</w:t>
            </w:r>
            <w:proofErr w:type="spellStart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гггг.мм</w:t>
            </w:r>
            <w:proofErr w:type="gramStart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.д</w:t>
            </w:r>
            <w:proofErr w:type="gramEnd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д</w:t>
            </w:r>
            <w:proofErr w:type="spellEnd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). Нажмите 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1480" w:dyaOrig="708">
                <v:shape id="_x0000_i1032" type="#_x0000_t75" style="width:20.25pt;height:9.75pt;mso-position-horizontal-relative:page;mso-position-vertical-relative:page" o:ole="">
                  <v:imagedata r:id="rId10" o:title=""/>
                </v:shape>
                <o:OLEObject Type="Embed" ProgID="CorelDRAW.Graphic.14" ShapeID="_x0000_i1032" DrawAspect="Content" ObjectID="_1452698517" r:id="rId17"/>
              </w:objec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для входа, нажмите  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 id="_x0000_i1033" type="#_x0000_t75" style="width:11.25pt;height:11.25pt;mso-position-horizontal-relative:page;mso-position-vertical-relative:page" o:ole="">
                  <v:imagedata r:id="rId6" o:title=""/>
                </v:shape>
                <o:OLEObject Type="Embed" ProgID="CorelDRAW.Graphic.14" ShapeID="_x0000_i1033" DrawAspect="Content" ObjectID="_1452698518" r:id="rId18"/>
              </w:objec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 id="_x0000_i1034" type="#_x0000_t75" style="width:11.25pt;height:11.25pt;mso-position-horizontal-relative:page;mso-position-vertical-relative:page" o:ole="">
                  <v:imagedata r:id="rId8" o:title=""/>
                </v:shape>
                <o:OLEObject Type="Embed" ProgID="CorelDRAW.Graphic.14" ShapeID="_x0000_i1034" DrawAspect="Content" ObjectID="_1452698519" r:id="rId19"/>
              </w:object>
            </w: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, чтобы увеличивать и уменьшать числа и нажмите М, чтобы установить следующий параметр;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Язык (Традиционный китайский / Упрощенный китайский / английский / русский / традиционный китайский / Упрощенный китайский / японский / немецкий / французский / испанский / итальянский / португальский / корейский);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Частота освещения - 50Hz/60Hz;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- Форматирование </w:t>
            </w:r>
            <w:proofErr w:type="spellStart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micro</w:t>
            </w:r>
            <w:proofErr w:type="spellEnd"/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SD-карты - Да / Отмена;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Система сброс на заводские настройки (Да / Отмена);</w:t>
            </w:r>
          </w:p>
          <w:p w:rsid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-Текущая версия программного обеспечения.</w:t>
            </w:r>
          </w:p>
          <w:p w:rsidR="00982C38" w:rsidRPr="00982C38" w:rsidRDefault="00982C38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</w:p>
          <w:p w:rsidR="00982C38" w:rsidRPr="00982C38" w:rsidRDefault="00982C38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lang w:eastAsia="zh-CN"/>
              </w:rPr>
              <w:t>Меню функций режимов воспроизведения</w:t>
            </w:r>
          </w:p>
          <w:p w:rsidR="00982C38" w:rsidRPr="00C76149" w:rsidRDefault="00982C38" w:rsidP="00D976C4">
            <w:pPr>
              <w:spacing w:beforeLines="50" w:afterLines="50"/>
              <w:rPr>
                <w:sz w:val="16"/>
                <w:szCs w:val="16"/>
              </w:rPr>
            </w:pPr>
            <w:r w:rsidRPr="00982C38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Удалить текущий файл -</w:t>
            </w:r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удалить / </w:t>
            </w:r>
            <w:proofErr w:type="gramStart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удалить</w:t>
            </w:r>
            <w:proofErr w:type="gramEnd"/>
            <w:r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все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FF00A9" w:rsidRDefault="00D976C4" w:rsidP="007B744B">
            <w:pPr>
              <w:jc w:val="both"/>
              <w:rPr>
                <w:sz w:val="12"/>
                <w:szCs w:val="12"/>
              </w:rPr>
            </w:pPr>
            <w:r>
              <w:object w:dxaOrig="8550" w:dyaOrig="6810">
                <v:shape id="_x0000_i1038" type="#_x0000_t75" style="width:235.5pt;height:187.5pt" o:ole="">
                  <v:imagedata r:id="rId20" o:title=""/>
                </v:shape>
                <o:OLEObject Type="Embed" ProgID="PBrush" ShapeID="_x0000_i1038" DrawAspect="Content" ObjectID="_1452698520" r:id="rId21"/>
              </w:object>
            </w:r>
            <w:r w:rsidR="008F15BA">
              <w:t xml:space="preserve"> 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1480" w:dyaOrig="708">
                <v:shape id="_x0000_i1035" type="#_x0000_t75" style="width:20.25pt;height:9.75pt;mso-position-horizontal-relative:page;mso-position-vertical-relative:page" o:ole="">
                  <v:imagedata r:id="rId10" o:title=""/>
                </v:shape>
                <o:OLEObject Type="Embed" ProgID="CorelDRAW.Graphic.14" ShapeID="_x0000_i1035" DrawAspect="Content" ObjectID="_1452698521" r:id="rId22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- Запись видео, пауза;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М - клавиша меню / режим ключа;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 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 id="_x0000_i1036" type="#_x0000_t75" style="width:11.25pt;height:11.25pt;mso-position-horizontal-relative:page;mso-position-vertical-relative:page" o:ole="">
                  <v:imagedata r:id="rId6" o:title=""/>
                </v:shape>
                <o:OLEObject Type="Embed" ProgID="CorelDRAW.Graphic.14" ShapeID="_x0000_i1036" DrawAspect="Content" ObjectID="_1452698522" r:id="rId23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- Клавиша назад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 </w: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object w:dxaOrig="634" w:dyaOrig="632">
                <v:shape id="_x0000_i1037" type="#_x0000_t75" style="width:11.25pt;height:11.25pt;mso-position-horizontal-relative:page;mso-position-vertical-relative:page" o:ole="">
                  <v:imagedata r:id="rId8" o:title=""/>
                </v:shape>
                <o:OLEObject Type="Embed" ProgID="CorelDRAW.Graphic.14" ShapeID="_x0000_i1037" DrawAspect="Content" ObjectID="_1452698523" r:id="rId24"/>
              </w:object>
            </w: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- Клавиша вперед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RESET - Сброс настроек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MIC-ON/OFF-переключатель микрофона ВКЛ/</w:t>
            </w:r>
            <w:proofErr w:type="gramStart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>ВЫКЛ</w:t>
            </w:r>
            <w:proofErr w:type="gramEnd"/>
            <w:r w:rsidRPr="00FF00A9">
              <w:rPr>
                <w:rFonts w:asciiTheme="minorHAnsi" w:eastAsia="SimSun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33" w:type="dxa"/>
          </w:tcPr>
          <w:p w:rsidR="00FF00A9" w:rsidRPr="00982C38" w:rsidRDefault="00FF00A9" w:rsidP="00D976C4">
            <w:pPr>
              <w:spacing w:beforeLines="50" w:afterLines="50"/>
              <w:jc w:val="center"/>
              <w:rPr>
                <w:rFonts w:asciiTheme="minorHAnsi" w:eastAsia="SimSun" w:hAnsiTheme="minorHAnsi" w:cstheme="minorHAnsi"/>
                <w:lang w:eastAsia="zh-CN"/>
              </w:rPr>
            </w:pPr>
            <w:r w:rsidRPr="00982C38">
              <w:rPr>
                <w:rFonts w:asciiTheme="minorHAnsi" w:eastAsia="SimSun" w:hAnsiTheme="minorHAnsi" w:cstheme="minorHAnsi"/>
                <w:lang w:eastAsia="zh-CN"/>
              </w:rPr>
              <w:t>Руководство по эксплуатации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1. При</w:t>
            </w:r>
            <w:r w:rsidR="00F30366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</w:t>
            </w:r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подаче питания Видеорегистратор автоматически включается, загорается красный индикатор и начинается запись. При </w:t>
            </w:r>
            <w:proofErr w:type="spellStart"/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изчезновении</w:t>
            </w:r>
            <w:proofErr w:type="spellEnd"/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питания видеорегистратор сохранит файл и отключится.  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2. Когда </w:t>
            </w:r>
            <w:proofErr w:type="spellStart"/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Micro</w:t>
            </w:r>
            <w:proofErr w:type="spellEnd"/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SD карта неисправна или ее нет, горит желтый индикатор. </w:t>
            </w:r>
          </w:p>
          <w:p w:rsidR="00FF00A9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3. Когда переключатель MIC в положении ON, машина осуществляет звукозапись синхронно с видеозаписью, в этом случае горят красный и желтый индикаторы при положении переключателя MIC в положении OFF,  осуществляется запись видео без </w:t>
            </w:r>
            <w:proofErr w:type="spellStart"/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звука</w:t>
            </w:r>
            <w:proofErr w:type="gramStart"/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.в</w:t>
            </w:r>
            <w:proofErr w:type="spellEnd"/>
            <w:proofErr w:type="gramEnd"/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этом случае желтый индикатор не горит;</w:t>
            </w:r>
          </w:p>
          <w:p w:rsidR="007B08B0" w:rsidRPr="00FF00A9" w:rsidRDefault="00FF00A9" w:rsidP="00D976C4">
            <w:pPr>
              <w:spacing w:beforeLines="50" w:afterLines="50"/>
              <w:jc w:val="both"/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</w:pPr>
            <w:r w:rsidRPr="00FF00A9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4. В процессе записи видео, нажмите клавишу REC, зеленый индикатор горит (красный индикатор не горит), запись видео приостановлена, а затем нажмите кнопку еще раз, чтобы возобновить запись, зеленый индикатор не горит (красный индикатор горит).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0D1594"/>
    <w:rsid w:val="000D7DFD"/>
    <w:rsid w:val="00104ACB"/>
    <w:rsid w:val="001317C0"/>
    <w:rsid w:val="00186E21"/>
    <w:rsid w:val="001E2388"/>
    <w:rsid w:val="002314B9"/>
    <w:rsid w:val="002C7D8E"/>
    <w:rsid w:val="00316878"/>
    <w:rsid w:val="0034260B"/>
    <w:rsid w:val="0035093B"/>
    <w:rsid w:val="00351481"/>
    <w:rsid w:val="00356382"/>
    <w:rsid w:val="00420173"/>
    <w:rsid w:val="004D120A"/>
    <w:rsid w:val="004D7125"/>
    <w:rsid w:val="004F3984"/>
    <w:rsid w:val="00501D35"/>
    <w:rsid w:val="0051260F"/>
    <w:rsid w:val="0052346F"/>
    <w:rsid w:val="005A3C13"/>
    <w:rsid w:val="005C4FD5"/>
    <w:rsid w:val="00615C5C"/>
    <w:rsid w:val="00631CBB"/>
    <w:rsid w:val="00643081"/>
    <w:rsid w:val="006C53AA"/>
    <w:rsid w:val="006D0CEB"/>
    <w:rsid w:val="006E1B49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5300D"/>
    <w:rsid w:val="00857D77"/>
    <w:rsid w:val="00886382"/>
    <w:rsid w:val="008D15D2"/>
    <w:rsid w:val="008F15BA"/>
    <w:rsid w:val="00960B51"/>
    <w:rsid w:val="00982C38"/>
    <w:rsid w:val="009A06A8"/>
    <w:rsid w:val="009E09FD"/>
    <w:rsid w:val="00A23DD3"/>
    <w:rsid w:val="00A25EC6"/>
    <w:rsid w:val="00A92F21"/>
    <w:rsid w:val="00AB6941"/>
    <w:rsid w:val="00B70DD6"/>
    <w:rsid w:val="00B91D90"/>
    <w:rsid w:val="00BE251F"/>
    <w:rsid w:val="00BF57FF"/>
    <w:rsid w:val="00C113C0"/>
    <w:rsid w:val="00C560DC"/>
    <w:rsid w:val="00C85E2C"/>
    <w:rsid w:val="00D20132"/>
    <w:rsid w:val="00D47C82"/>
    <w:rsid w:val="00D64A23"/>
    <w:rsid w:val="00D728A6"/>
    <w:rsid w:val="00D976C4"/>
    <w:rsid w:val="00DB422E"/>
    <w:rsid w:val="00E1150F"/>
    <w:rsid w:val="00E52E48"/>
    <w:rsid w:val="00E575C9"/>
    <w:rsid w:val="00F30366"/>
    <w:rsid w:val="00F66118"/>
    <w:rsid w:val="00F822F5"/>
    <w:rsid w:val="00F84D9C"/>
    <w:rsid w:val="00FB19D3"/>
    <w:rsid w:val="00FD5C5E"/>
    <w:rsid w:val="00FF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oleObject" Target="embeddings/oleObject13.bin"/><Relationship Id="rId10" Type="http://schemas.openxmlformats.org/officeDocument/2006/relationships/image" Target="media/image4.e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83C9-FEAD-4BC3-873F-8909E365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4</cp:revision>
  <cp:lastPrinted>2014-01-31T11:35:00Z</cp:lastPrinted>
  <dcterms:created xsi:type="dcterms:W3CDTF">2014-01-31T11:30:00Z</dcterms:created>
  <dcterms:modified xsi:type="dcterms:W3CDTF">2014-01-31T12:35:00Z</dcterms:modified>
</cp:coreProperties>
</file>